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24" w:type="pct"/>
        <w:tblLayout w:type="fixed"/>
        <w:tblCellMar>
          <w:left w:w="0" w:type="dxa"/>
          <w:right w:w="0" w:type="dxa"/>
        </w:tblCellMar>
        <w:tblLook w:val="04A0" w:firstRow="1" w:lastRow="0" w:firstColumn="1" w:lastColumn="0" w:noHBand="0" w:noVBand="1"/>
        <w:tblDescription w:val="Main layout table"/>
      </w:tblPr>
      <w:tblGrid>
        <w:gridCol w:w="5442"/>
        <w:gridCol w:w="3897"/>
      </w:tblGrid>
      <w:tr w:rsidR="001C0391" w:rsidRPr="00A85B6F" w14:paraId="767CF387" w14:textId="77777777" w:rsidTr="001C0391">
        <w:trPr>
          <w:trHeight w:val="12658"/>
        </w:trPr>
        <w:tc>
          <w:tcPr>
            <w:tcW w:w="5443" w:type="dxa"/>
            <w:tcBorders>
              <w:right w:val="single" w:sz="12" w:space="0" w:color="FFD556" w:themeColor="accent1"/>
            </w:tcBorders>
            <w:tcMar>
              <w:bottom w:w="0" w:type="dxa"/>
              <w:right w:w="0" w:type="dxa"/>
            </w:tcMar>
          </w:tcPr>
          <w:tbl>
            <w:tblPr>
              <w:tblW w:w="5428" w:type="dxa"/>
              <w:tblBorders>
                <w:insideH w:val="single" w:sz="8" w:space="0" w:color="auto"/>
                <w:insideV w:val="single" w:sz="8" w:space="0" w:color="auto"/>
              </w:tblBorders>
              <w:tblLayout w:type="fixed"/>
              <w:tblCellMar>
                <w:left w:w="360" w:type="dxa"/>
                <w:bottom w:w="403" w:type="dxa"/>
                <w:right w:w="360" w:type="dxa"/>
              </w:tblCellMar>
              <w:tblLook w:val="04A0" w:firstRow="1" w:lastRow="0" w:firstColumn="1" w:lastColumn="0" w:noHBand="0" w:noVBand="1"/>
              <w:tblDescription w:val="Left side layout table"/>
            </w:tblPr>
            <w:tblGrid>
              <w:gridCol w:w="5428"/>
            </w:tblGrid>
            <w:tr w:rsidR="001C0391" w:rsidRPr="00A85B6F" w14:paraId="76D30D52" w14:textId="77777777" w:rsidTr="001C0391">
              <w:trPr>
                <w:trHeight w:val="1"/>
              </w:trPr>
              <w:tc>
                <w:tcPr>
                  <w:tcW w:w="5000" w:type="pct"/>
                  <w:tcBorders>
                    <w:bottom w:val="single" w:sz="12" w:space="0" w:color="FFD556" w:themeColor="accent1"/>
                  </w:tcBorders>
                </w:tcPr>
                <w:p w14:paraId="25B632DE" w14:textId="77777777" w:rsidR="008C7102" w:rsidRDefault="003E0851" w:rsidP="008C7102">
                  <w:pPr>
                    <w:pStyle w:val="Heading2"/>
                    <w:rPr>
                      <w:sz w:val="40"/>
                    </w:rPr>
                  </w:pPr>
                  <w:sdt>
                    <w:sdtPr>
                      <w:rPr>
                        <w:sz w:val="40"/>
                      </w:rPr>
                      <w:alias w:val="Recipient Name:"/>
                      <w:tag w:val="Recipient Name:"/>
                      <w:id w:val="2044861746"/>
                      <w:placeholder>
                        <w:docPart w:val="FBBFE98C102EE648BB30F24BCF75DAA8"/>
                      </w:placeholder>
                      <w:dataBinding w:prefixMappings="xmlns:ns0='http://schemas.microsoft.com/office/2006/coverPageProps' " w:xpath="/ns0:CoverPageProperties[1]/ns0:CompanyFax[1]" w:storeItemID="{55AF091B-3C7A-41E3-B477-F2FDAA23CFDA}"/>
                      <w15:appearance w15:val="hidden"/>
                      <w:text/>
                    </w:sdtPr>
                    <w:sdtEndPr/>
                    <w:sdtContent>
                      <w:r w:rsidR="00D823EE" w:rsidRPr="004D08F8">
                        <w:rPr>
                          <w:sz w:val="40"/>
                        </w:rPr>
                        <w:t>michelle holmes</w:t>
                      </w:r>
                    </w:sdtContent>
                  </w:sdt>
                </w:p>
                <w:p w14:paraId="2664A00D" w14:textId="77777777" w:rsidR="006244D7" w:rsidRDefault="006244D7" w:rsidP="006244D7">
                  <w:pPr>
                    <w:pStyle w:val="Heading2"/>
                    <w:rPr>
                      <w:sz w:val="28"/>
                    </w:rPr>
                  </w:pPr>
                </w:p>
                <w:p w14:paraId="04A631D9" w14:textId="0A06151D" w:rsidR="00184664" w:rsidRPr="008C7102" w:rsidRDefault="007F13B6" w:rsidP="006244D7">
                  <w:pPr>
                    <w:pStyle w:val="Heading2"/>
                    <w:rPr>
                      <w:sz w:val="40"/>
                    </w:rPr>
                  </w:pPr>
                  <w:r w:rsidRPr="004D08F8">
                    <w:rPr>
                      <w:sz w:val="28"/>
                    </w:rPr>
                    <w:t xml:space="preserve">Fine Artist </w:t>
                  </w:r>
                </w:p>
              </w:tc>
            </w:tr>
            <w:tr w:rsidR="001C0391" w:rsidRPr="00A85B6F" w14:paraId="2E8813A0" w14:textId="77777777" w:rsidTr="001C0391">
              <w:trPr>
                <w:trHeight w:val="8873"/>
              </w:trPr>
              <w:tc>
                <w:tcPr>
                  <w:tcW w:w="5000" w:type="pct"/>
                  <w:tcBorders>
                    <w:top w:val="single" w:sz="12" w:space="0" w:color="FFD556" w:themeColor="accent1"/>
                    <w:left w:val="single" w:sz="12" w:space="0" w:color="FFD556" w:themeColor="accent1"/>
                    <w:bottom w:val="single" w:sz="12" w:space="0" w:color="FFD556" w:themeColor="accent1"/>
                    <w:right w:val="nil"/>
                  </w:tcBorders>
                  <w:tcMar>
                    <w:top w:w="403" w:type="dxa"/>
                  </w:tcMar>
                </w:tcPr>
                <w:p w14:paraId="19B30B89" w14:textId="0CE348AC" w:rsidR="00240A6E" w:rsidRPr="00240A6E" w:rsidRDefault="00240A6E" w:rsidP="00240A6E">
                  <w:pPr>
                    <w:jc w:val="center"/>
                    <w:rPr>
                      <w:sz w:val="36"/>
                    </w:rPr>
                  </w:pPr>
                  <w:r w:rsidRPr="00240A6E">
                    <w:rPr>
                      <w:sz w:val="36"/>
                    </w:rPr>
                    <w:t>Upcoming Exhibitions</w:t>
                  </w:r>
                </w:p>
                <w:p w14:paraId="04CE4D48" w14:textId="77777777" w:rsidR="00240A6E" w:rsidRDefault="00240A6E" w:rsidP="00240A6E">
                  <w:pPr>
                    <w:rPr>
                      <w:sz w:val="24"/>
                    </w:rPr>
                  </w:pPr>
                </w:p>
                <w:p w14:paraId="797773B5" w14:textId="77777777" w:rsidR="00240A6E" w:rsidRPr="00240A6E" w:rsidRDefault="00240A6E" w:rsidP="00240A6E">
                  <w:pPr>
                    <w:rPr>
                      <w:sz w:val="24"/>
                    </w:rPr>
                  </w:pPr>
                  <w:r w:rsidRPr="00240A6E">
                    <w:rPr>
                      <w:sz w:val="24"/>
                    </w:rPr>
                    <w:t>INSERT ART HERE – Thursday 14</w:t>
                  </w:r>
                  <w:r w:rsidRPr="00240A6E">
                    <w:rPr>
                      <w:sz w:val="24"/>
                      <w:vertAlign w:val="superscript"/>
                    </w:rPr>
                    <w:t>th</w:t>
                  </w:r>
                  <w:r w:rsidRPr="00240A6E">
                    <w:rPr>
                      <w:sz w:val="24"/>
                    </w:rPr>
                    <w:t xml:space="preserve"> June</w:t>
                  </w:r>
                  <w:r w:rsidR="001D706B">
                    <w:rPr>
                      <w:sz w:val="24"/>
                    </w:rPr>
                    <w:t xml:space="preserve"> 2018</w:t>
                  </w:r>
                  <w:r w:rsidRPr="00240A6E">
                    <w:rPr>
                      <w:sz w:val="24"/>
                    </w:rPr>
                    <w:t xml:space="preserve"> @ 5pm, Project Space Plus, Lincoln. </w:t>
                  </w:r>
                </w:p>
                <w:p w14:paraId="769EDB90" w14:textId="77777777" w:rsidR="00240A6E" w:rsidRPr="00240A6E" w:rsidRDefault="00240A6E" w:rsidP="00240A6E">
                  <w:pPr>
                    <w:jc w:val="center"/>
                    <w:rPr>
                      <w:sz w:val="24"/>
                    </w:rPr>
                  </w:pPr>
                </w:p>
                <w:p w14:paraId="475A2A68" w14:textId="77777777" w:rsidR="00240A6E" w:rsidRPr="00240A6E" w:rsidRDefault="00240A6E" w:rsidP="00240A6E">
                  <w:pPr>
                    <w:jc w:val="center"/>
                    <w:rPr>
                      <w:sz w:val="36"/>
                    </w:rPr>
                  </w:pPr>
                  <w:r w:rsidRPr="00240A6E">
                    <w:rPr>
                      <w:sz w:val="36"/>
                    </w:rPr>
                    <w:t xml:space="preserve">Past Exhibitions </w:t>
                  </w:r>
                </w:p>
                <w:p w14:paraId="6919C4CD" w14:textId="77777777" w:rsidR="00240A6E" w:rsidRDefault="00240A6E" w:rsidP="00240A6E">
                  <w:pPr>
                    <w:rPr>
                      <w:sz w:val="24"/>
                    </w:rPr>
                  </w:pPr>
                </w:p>
                <w:p w14:paraId="1C9FD154" w14:textId="77777777" w:rsidR="00240A6E" w:rsidRDefault="001D706B" w:rsidP="00240A6E">
                  <w:pPr>
                    <w:rPr>
                      <w:sz w:val="24"/>
                    </w:rPr>
                  </w:pPr>
                  <w:r>
                    <w:rPr>
                      <w:sz w:val="24"/>
                    </w:rPr>
                    <w:t xml:space="preserve">Mini exhibition - </w:t>
                  </w:r>
                  <w:r w:rsidR="00240A6E" w:rsidRPr="00240A6E">
                    <w:rPr>
                      <w:sz w:val="24"/>
                    </w:rPr>
                    <w:t>Thursday 4</w:t>
                  </w:r>
                  <w:r w:rsidR="00240A6E" w:rsidRPr="00240A6E">
                    <w:rPr>
                      <w:sz w:val="24"/>
                      <w:vertAlign w:val="superscript"/>
                    </w:rPr>
                    <w:t>th</w:t>
                  </w:r>
                  <w:r>
                    <w:rPr>
                      <w:sz w:val="24"/>
                    </w:rPr>
                    <w:t xml:space="preserve"> November 2017</w:t>
                  </w:r>
                  <w:r w:rsidR="00240A6E" w:rsidRPr="00240A6E">
                    <w:rPr>
                      <w:sz w:val="24"/>
                    </w:rPr>
                    <w:t xml:space="preserve"> –</w:t>
                  </w:r>
                  <w:r>
                    <w:rPr>
                      <w:sz w:val="24"/>
                    </w:rPr>
                    <w:t xml:space="preserve"> </w:t>
                  </w:r>
                  <w:r w:rsidR="00240A6E" w:rsidRPr="00240A6E">
                    <w:rPr>
                      <w:sz w:val="24"/>
                    </w:rPr>
                    <w:t>4pm, Project Space Plus, Lincoln</w:t>
                  </w:r>
                  <w:r w:rsidR="008A643D">
                    <w:rPr>
                      <w:sz w:val="24"/>
                    </w:rPr>
                    <w:t>.</w:t>
                  </w:r>
                </w:p>
                <w:p w14:paraId="3A2E49B9" w14:textId="77777777" w:rsidR="00B22572" w:rsidRDefault="00B22572" w:rsidP="00240A6E">
                  <w:pPr>
                    <w:rPr>
                      <w:sz w:val="24"/>
                    </w:rPr>
                  </w:pPr>
                </w:p>
                <w:p w14:paraId="1CCF1F9E" w14:textId="77777777" w:rsidR="00B22572" w:rsidRPr="00240A6E" w:rsidRDefault="00B22572" w:rsidP="00240A6E">
                  <w:pPr>
                    <w:rPr>
                      <w:sz w:val="24"/>
                    </w:rPr>
                  </w:pPr>
                  <w:r>
                    <w:rPr>
                      <w:sz w:val="24"/>
                    </w:rPr>
                    <w:t>Alveare – 5</w:t>
                  </w:r>
                  <w:r w:rsidRPr="00B22572">
                    <w:rPr>
                      <w:sz w:val="24"/>
                      <w:vertAlign w:val="superscript"/>
                    </w:rPr>
                    <w:t>th</w:t>
                  </w:r>
                  <w:r>
                    <w:rPr>
                      <w:sz w:val="24"/>
                    </w:rPr>
                    <w:t xml:space="preserve"> May 2017 – 5pm, </w:t>
                  </w:r>
                  <w:r w:rsidR="008A643D">
                    <w:rPr>
                      <w:sz w:val="24"/>
                    </w:rPr>
                    <w:t>152 High St, St Marks.</w:t>
                  </w:r>
                </w:p>
                <w:p w14:paraId="50FCA8F8" w14:textId="77777777" w:rsidR="001D706B" w:rsidRDefault="001D706B" w:rsidP="00240A6E">
                  <w:pPr>
                    <w:rPr>
                      <w:sz w:val="24"/>
                    </w:rPr>
                  </w:pPr>
                </w:p>
                <w:p w14:paraId="07EB1142" w14:textId="475DAF95" w:rsidR="00240A6E" w:rsidRDefault="001D706B" w:rsidP="00240A6E">
                  <w:pPr>
                    <w:rPr>
                      <w:sz w:val="24"/>
                    </w:rPr>
                  </w:pPr>
                  <w:r>
                    <w:rPr>
                      <w:sz w:val="24"/>
                    </w:rPr>
                    <w:t xml:space="preserve">Emerge </w:t>
                  </w:r>
                  <w:r w:rsidR="003B4091">
                    <w:rPr>
                      <w:sz w:val="24"/>
                    </w:rPr>
                    <w:t>–</w:t>
                  </w:r>
                  <w:r>
                    <w:rPr>
                      <w:sz w:val="24"/>
                    </w:rPr>
                    <w:t xml:space="preserve"> </w:t>
                  </w:r>
                  <w:r w:rsidR="00240A6E" w:rsidRPr="00240A6E">
                    <w:rPr>
                      <w:sz w:val="24"/>
                    </w:rPr>
                    <w:t>Monday 13</w:t>
                  </w:r>
                  <w:r w:rsidR="00240A6E" w:rsidRPr="00240A6E">
                    <w:rPr>
                      <w:sz w:val="24"/>
                      <w:vertAlign w:val="superscript"/>
                    </w:rPr>
                    <w:t>th</w:t>
                  </w:r>
                  <w:r w:rsidR="00240A6E" w:rsidRPr="00240A6E">
                    <w:rPr>
                      <w:sz w:val="24"/>
                    </w:rPr>
                    <w:t xml:space="preserve"> January 2017 –</w:t>
                  </w:r>
                  <w:r>
                    <w:rPr>
                      <w:sz w:val="24"/>
                    </w:rPr>
                    <w:t xml:space="preserve"> </w:t>
                  </w:r>
                  <w:r w:rsidR="00240A6E" w:rsidRPr="00240A6E">
                    <w:rPr>
                      <w:sz w:val="24"/>
                    </w:rPr>
                    <w:t>2pm, Surface Gallery, Nottingham</w:t>
                  </w:r>
                  <w:r w:rsidR="00240A6E">
                    <w:rPr>
                      <w:sz w:val="24"/>
                    </w:rPr>
                    <w:t>.</w:t>
                  </w:r>
                </w:p>
                <w:p w14:paraId="6001B850" w14:textId="77777777" w:rsidR="001D706B" w:rsidRDefault="001D706B" w:rsidP="00240A6E">
                  <w:pPr>
                    <w:rPr>
                      <w:sz w:val="24"/>
                    </w:rPr>
                  </w:pPr>
                </w:p>
                <w:p w14:paraId="3D08BCC4" w14:textId="77777777" w:rsidR="00240A6E" w:rsidRPr="00240A6E" w:rsidRDefault="001D706B" w:rsidP="00240A6E">
                  <w:pPr>
                    <w:rPr>
                      <w:sz w:val="24"/>
                    </w:rPr>
                  </w:pPr>
                  <w:r>
                    <w:rPr>
                      <w:sz w:val="24"/>
                    </w:rPr>
                    <w:t>Encounter –</w:t>
                  </w:r>
                  <w:r w:rsidR="00B22572">
                    <w:rPr>
                      <w:sz w:val="24"/>
                    </w:rPr>
                    <w:t xml:space="preserve">  Thursday</w:t>
                  </w:r>
                  <w:r>
                    <w:rPr>
                      <w:sz w:val="24"/>
                    </w:rPr>
                    <w:t xml:space="preserve"> </w:t>
                  </w:r>
                  <w:r w:rsidR="00AE0F45">
                    <w:rPr>
                      <w:sz w:val="24"/>
                    </w:rPr>
                    <w:t>19</w:t>
                  </w:r>
                  <w:r w:rsidRPr="001D706B">
                    <w:rPr>
                      <w:sz w:val="24"/>
                      <w:vertAlign w:val="superscript"/>
                    </w:rPr>
                    <w:t>th</w:t>
                  </w:r>
                  <w:r>
                    <w:rPr>
                      <w:sz w:val="24"/>
                    </w:rPr>
                    <w:t xml:space="preserve"> October 2017 – 6pm, St Mary Le Wigford Church, Lincoln. </w:t>
                  </w:r>
                </w:p>
                <w:p w14:paraId="133E6DAB" w14:textId="77777777" w:rsidR="004670DD" w:rsidRPr="008A643D" w:rsidRDefault="004670DD" w:rsidP="00CD7978">
                  <w:pPr>
                    <w:pStyle w:val="Signature"/>
                    <w:rPr>
                      <w:sz w:val="24"/>
                    </w:rPr>
                  </w:pPr>
                </w:p>
                <w:p w14:paraId="70BD56F9" w14:textId="77777777" w:rsidR="001D706B" w:rsidRDefault="001D706B" w:rsidP="001D706B">
                  <w:pPr>
                    <w:rPr>
                      <w:sz w:val="24"/>
                    </w:rPr>
                  </w:pPr>
                  <w:r w:rsidRPr="008A643D">
                    <w:rPr>
                      <w:sz w:val="24"/>
                    </w:rPr>
                    <w:t>Sense of Identity – Friday 1</w:t>
                  </w:r>
                  <w:r w:rsidR="008A643D">
                    <w:rPr>
                      <w:sz w:val="24"/>
                    </w:rPr>
                    <w:t>5</w:t>
                  </w:r>
                  <w:r w:rsidR="008A643D" w:rsidRPr="008A643D">
                    <w:rPr>
                      <w:sz w:val="24"/>
                      <w:vertAlign w:val="superscript"/>
                    </w:rPr>
                    <w:t>th</w:t>
                  </w:r>
                  <w:r w:rsidR="008A643D">
                    <w:rPr>
                      <w:sz w:val="24"/>
                    </w:rPr>
                    <w:t xml:space="preserve"> June 2016 – 4pm, Cast Café, Doncaster. </w:t>
                  </w:r>
                </w:p>
                <w:p w14:paraId="2ABE7749" w14:textId="77777777" w:rsidR="006244D7" w:rsidRDefault="006244D7" w:rsidP="001D706B">
                  <w:pPr>
                    <w:rPr>
                      <w:sz w:val="24"/>
                    </w:rPr>
                  </w:pPr>
                </w:p>
                <w:p w14:paraId="75E9B787" w14:textId="77777777" w:rsidR="006244D7" w:rsidRDefault="006244D7" w:rsidP="006244D7">
                  <w:pPr>
                    <w:jc w:val="center"/>
                    <w:rPr>
                      <w:rFonts w:asciiTheme="majorHAnsi" w:hAnsiTheme="majorHAnsi"/>
                      <w:sz w:val="36"/>
                    </w:rPr>
                  </w:pPr>
                </w:p>
                <w:p w14:paraId="7D5CD422" w14:textId="77777777" w:rsidR="006244D7" w:rsidRDefault="006244D7" w:rsidP="006244D7">
                  <w:pPr>
                    <w:jc w:val="center"/>
                    <w:rPr>
                      <w:rFonts w:asciiTheme="majorHAnsi" w:hAnsiTheme="majorHAnsi"/>
                      <w:sz w:val="36"/>
                    </w:rPr>
                  </w:pPr>
                </w:p>
                <w:p w14:paraId="6C0E268C" w14:textId="77777777" w:rsidR="006244D7" w:rsidRDefault="006244D7" w:rsidP="006244D7">
                  <w:pPr>
                    <w:jc w:val="center"/>
                    <w:rPr>
                      <w:rFonts w:asciiTheme="majorHAnsi" w:hAnsiTheme="majorHAnsi"/>
                      <w:sz w:val="36"/>
                    </w:rPr>
                  </w:pPr>
                  <w:r w:rsidRPr="006244D7">
                    <w:rPr>
                      <w:rFonts w:asciiTheme="majorHAnsi" w:hAnsiTheme="majorHAnsi"/>
                      <w:sz w:val="36"/>
                    </w:rPr>
                    <w:lastRenderedPageBreak/>
                    <w:t>Skills</w:t>
                  </w:r>
                </w:p>
                <w:p w14:paraId="654C5498" w14:textId="77777777" w:rsidR="006244D7" w:rsidRPr="006244D7" w:rsidRDefault="006244D7" w:rsidP="006244D7">
                  <w:pPr>
                    <w:rPr>
                      <w:rFonts w:asciiTheme="majorHAnsi" w:hAnsiTheme="majorHAnsi"/>
                      <w:sz w:val="24"/>
                    </w:rPr>
                  </w:pPr>
                </w:p>
                <w:p w14:paraId="53486B2F"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Critical thinker</w:t>
                  </w:r>
                </w:p>
                <w:p w14:paraId="1619AE4D"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Problem solving</w:t>
                  </w:r>
                </w:p>
                <w:p w14:paraId="30AD7104"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Resilient</w:t>
                  </w:r>
                </w:p>
                <w:p w14:paraId="7F182C67"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Communication</w:t>
                  </w:r>
                </w:p>
                <w:p w14:paraId="50B1AC8E" w14:textId="4B35AD76" w:rsidR="006244D7" w:rsidRDefault="006244D7" w:rsidP="006244D7">
                  <w:pPr>
                    <w:pStyle w:val="ListParagraph"/>
                    <w:numPr>
                      <w:ilvl w:val="0"/>
                      <w:numId w:val="1"/>
                    </w:numPr>
                    <w:rPr>
                      <w:rFonts w:asciiTheme="majorHAnsi" w:hAnsiTheme="majorHAnsi"/>
                      <w:sz w:val="24"/>
                    </w:rPr>
                  </w:pPr>
                  <w:r>
                    <w:rPr>
                      <w:rFonts w:asciiTheme="majorHAnsi" w:hAnsiTheme="majorHAnsi"/>
                      <w:sz w:val="24"/>
                    </w:rPr>
                    <w:t>High achiever</w:t>
                  </w:r>
                </w:p>
                <w:p w14:paraId="206CE6E9"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Photography</w:t>
                  </w:r>
                </w:p>
                <w:p w14:paraId="7B8547E3" w14:textId="77777777" w:rsidR="006244D7" w:rsidRDefault="006244D7" w:rsidP="006244D7">
                  <w:pPr>
                    <w:pStyle w:val="ListParagraph"/>
                    <w:numPr>
                      <w:ilvl w:val="0"/>
                      <w:numId w:val="1"/>
                    </w:numPr>
                    <w:rPr>
                      <w:rFonts w:asciiTheme="majorHAnsi" w:hAnsiTheme="majorHAnsi"/>
                      <w:sz w:val="24"/>
                    </w:rPr>
                  </w:pPr>
                  <w:r>
                    <w:rPr>
                      <w:rFonts w:asciiTheme="majorHAnsi" w:hAnsiTheme="majorHAnsi"/>
                      <w:sz w:val="24"/>
                    </w:rPr>
                    <w:t xml:space="preserve">Installation </w:t>
                  </w:r>
                </w:p>
                <w:p w14:paraId="7F6C3309" w14:textId="77777777" w:rsidR="006244D7" w:rsidRDefault="006244D7" w:rsidP="006244D7">
                  <w:pPr>
                    <w:rPr>
                      <w:rFonts w:asciiTheme="majorHAnsi" w:hAnsiTheme="majorHAnsi"/>
                      <w:sz w:val="24"/>
                    </w:rPr>
                  </w:pPr>
                </w:p>
                <w:p w14:paraId="5D01F104" w14:textId="0667A1AA" w:rsidR="006244D7" w:rsidRPr="006244D7" w:rsidRDefault="006244D7" w:rsidP="006244D7">
                  <w:pPr>
                    <w:jc w:val="center"/>
                    <w:rPr>
                      <w:rFonts w:asciiTheme="majorHAnsi" w:hAnsiTheme="majorHAnsi"/>
                      <w:sz w:val="24"/>
                    </w:rPr>
                  </w:pPr>
                </w:p>
              </w:tc>
            </w:tr>
          </w:tbl>
          <w:p w14:paraId="3565AD8E" w14:textId="77777777" w:rsidR="00184664" w:rsidRPr="00A85B6F" w:rsidRDefault="00184664" w:rsidP="00CC7AD0"/>
        </w:tc>
        <w:tc>
          <w:tcPr>
            <w:tcW w:w="3897" w:type="dxa"/>
            <w:tcBorders>
              <w:left w:val="single" w:sz="12" w:space="0" w:color="FFD556" w:themeColor="accent1"/>
            </w:tcBorders>
            <w:tcMar>
              <w:bottom w:w="0" w:type="dxa"/>
            </w:tcMar>
          </w:tcPr>
          <w:tbl>
            <w:tblPr>
              <w:tblW w:w="4987" w:type="pct"/>
              <w:tblLayout w:type="fixed"/>
              <w:tblCellMar>
                <w:left w:w="360" w:type="dxa"/>
                <w:bottom w:w="403" w:type="dxa"/>
                <w:right w:w="360" w:type="dxa"/>
              </w:tblCellMar>
              <w:tblLook w:val="04A0" w:firstRow="1" w:lastRow="0" w:firstColumn="1" w:lastColumn="0" w:noHBand="0" w:noVBand="1"/>
              <w:tblDescription w:val="Right side layout table"/>
            </w:tblPr>
            <w:tblGrid>
              <w:gridCol w:w="3857"/>
            </w:tblGrid>
            <w:tr w:rsidR="001C0391" w:rsidRPr="00A85B6F" w14:paraId="717B9EB7" w14:textId="77777777" w:rsidTr="001C0391">
              <w:trPr>
                <w:trHeight w:val="1"/>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14:paraId="18BFDE8E" w14:textId="77777777" w:rsidR="00362C4A" w:rsidRPr="004D08F8" w:rsidRDefault="003E0851" w:rsidP="00362C4A">
                  <w:pPr>
                    <w:pStyle w:val="Heading2"/>
                    <w:rPr>
                      <w:sz w:val="32"/>
                    </w:rPr>
                  </w:pPr>
                  <w:sdt>
                    <w:sdtPr>
                      <w:alias w:val="Contact:"/>
                      <w:tag w:val="Contact:"/>
                      <w:id w:val="319159961"/>
                      <w:placeholder>
                        <w:docPart w:val="E95DBC620CE8954DB64C26724756F337"/>
                      </w:placeholder>
                      <w:temporary/>
                      <w:showingPlcHdr/>
                      <w15:appearance w15:val="hidden"/>
                    </w:sdtPr>
                    <w:sdtEndPr>
                      <w:rPr>
                        <w:sz w:val="32"/>
                      </w:rPr>
                    </w:sdtEndPr>
                    <w:sdtContent>
                      <w:r w:rsidR="00362C4A" w:rsidRPr="004D08F8">
                        <w:rPr>
                          <w:sz w:val="32"/>
                          <w:lang w:val="en-GB" w:bidi="en-GB"/>
                        </w:rPr>
                        <w:t>Contact</w:t>
                      </w:r>
                    </w:sdtContent>
                  </w:sdt>
                </w:p>
                <w:p w14:paraId="13C9A962" w14:textId="118F9D98" w:rsidR="00362C4A" w:rsidRPr="004D08F8" w:rsidRDefault="006244D7" w:rsidP="00CD7978">
                  <w:pPr>
                    <w:pStyle w:val="Heading3"/>
                    <w:rPr>
                      <w:sz w:val="22"/>
                    </w:rPr>
                  </w:pPr>
                  <w:r>
                    <w:rPr>
                      <w:sz w:val="22"/>
                    </w:rPr>
                    <w:t>38 Carholme Road</w:t>
                  </w:r>
                </w:p>
                <w:p w14:paraId="3A73C621" w14:textId="77777777" w:rsidR="00362C4A" w:rsidRPr="004D08F8" w:rsidRDefault="007F13B6" w:rsidP="00CD7978">
                  <w:pPr>
                    <w:pStyle w:val="Heading3"/>
                    <w:rPr>
                      <w:sz w:val="22"/>
                    </w:rPr>
                  </w:pPr>
                  <w:r w:rsidRPr="004D08F8">
                    <w:rPr>
                      <w:sz w:val="22"/>
                    </w:rPr>
                    <w:t>Lincoln / Lincolnshire / LN1 1</w:t>
                  </w:r>
                  <w:r w:rsidRPr="003B4091">
                    <w:rPr>
                      <w:sz w:val="22"/>
                      <w:vertAlign w:val="superscript"/>
                    </w:rPr>
                    <w:t>ST</w:t>
                  </w:r>
                </w:p>
                <w:p w14:paraId="0684BC4E" w14:textId="4C025E15" w:rsidR="007F13B6" w:rsidRPr="004D08F8" w:rsidRDefault="003B4091" w:rsidP="00CD7978">
                  <w:pPr>
                    <w:pStyle w:val="Heading3"/>
                    <w:rPr>
                      <w:sz w:val="22"/>
                    </w:rPr>
                  </w:pPr>
                  <w:r w:rsidRPr="007560D7">
                    <w:rPr>
                      <w:sz w:val="22"/>
                    </w:rPr>
                    <w:t>michelle.y.l.holmes@gmail</w:t>
                  </w:r>
                  <w:r w:rsidR="007F13B6" w:rsidRPr="004D08F8">
                    <w:rPr>
                      <w:sz w:val="22"/>
                    </w:rPr>
                    <w:t>.com</w:t>
                  </w:r>
                </w:p>
                <w:p w14:paraId="2D38A76C" w14:textId="77777777" w:rsidR="00184664" w:rsidRPr="00A85B6F" w:rsidRDefault="007F13B6" w:rsidP="007F13B6">
                  <w:pPr>
                    <w:pStyle w:val="Heading3"/>
                  </w:pPr>
                  <w:r w:rsidRPr="004D08F8">
                    <w:rPr>
                      <w:sz w:val="22"/>
                    </w:rPr>
                    <w:t>07563080900</w:t>
                  </w:r>
                </w:p>
              </w:tc>
            </w:tr>
          </w:tbl>
          <w:p w14:paraId="6D430C24" w14:textId="77777777" w:rsidR="006244D7" w:rsidRDefault="007F13B6" w:rsidP="006244D7">
            <w:r>
              <w:t xml:space="preserve"> </w:t>
            </w:r>
          </w:p>
          <w:p w14:paraId="69503862" w14:textId="77777777" w:rsidR="006244D7" w:rsidRDefault="006244D7" w:rsidP="006244D7"/>
          <w:p w14:paraId="19EDBCC7" w14:textId="4035C195" w:rsidR="006244D7" w:rsidRPr="006244D7" w:rsidRDefault="006244D7" w:rsidP="006244D7">
            <w:bookmarkStart w:id="0" w:name="_GoBack"/>
            <w:bookmarkEnd w:id="0"/>
            <w:r w:rsidRPr="006244D7">
              <w:rPr>
                <w:rFonts w:eastAsia="Times New Roman" w:cs="Times New Roman"/>
                <w:color w:val="auto"/>
                <w:sz w:val="24"/>
                <w:szCs w:val="24"/>
                <w:lang w:val="en-GB" w:eastAsia="en-GB"/>
              </w:rPr>
              <w:t xml:space="preserve">Inspired by the health conditions myself and other people struggle with daily, medication is placed inside of a Petri dish, and is dissolved in a variation of fluids. The process of the pill dissolving is then captured by a Macro Lens camera, where the destruction of the artificially made tablet is exhibited to make a firm impact on the spectator. This project combines the subjects of Art and Science, where the union of these subjects present my practice as a scientific experiment put in the context of Art. The 50cm by 50cm images provide an erotica of colours and textures that have been created through the dissolving process, these intricate details seen within the images, are formed by the chemical reaction of the tablets when they are placed in the variation of fluids. Whilst the project is continuing, the themes and intentions of the works are aesthetically presented in many </w:t>
            </w:r>
            <w:r w:rsidRPr="006244D7">
              <w:rPr>
                <w:rFonts w:eastAsia="Times New Roman" w:cs="Times New Roman"/>
                <w:color w:val="auto"/>
                <w:sz w:val="24"/>
                <w:szCs w:val="24"/>
                <w:lang w:val="en-GB" w:eastAsia="en-GB"/>
              </w:rPr>
              <w:lastRenderedPageBreak/>
              <w:t>ways, in order to stress the importance of the danger medication holds. This experimental combination of Art and Science provides intellectual information about medication and our bodies, and raises scientific questions and advances. The projects aim is to make the internal, external, making the bodily process intimate, opening science as a creative and informative source more than it already is. This practice is also created to interest the Wellcome Collection in London. </w:t>
            </w:r>
          </w:p>
          <w:p w14:paraId="4C97CC14" w14:textId="77777777" w:rsidR="001E36B2" w:rsidRPr="00A85B6F" w:rsidRDefault="001E36B2" w:rsidP="006244D7">
            <w:pPr>
              <w:jc w:val="center"/>
            </w:pPr>
          </w:p>
        </w:tc>
      </w:tr>
    </w:tbl>
    <w:p w14:paraId="32978133" w14:textId="0FD00554" w:rsidR="00B56F21" w:rsidRDefault="00B56F21" w:rsidP="004670DD">
      <w:pPr>
        <w:pStyle w:val="NoSpacing"/>
      </w:pPr>
    </w:p>
    <w:sectPr w:rsidR="00B56F21" w:rsidSect="00204B8A">
      <w:headerReference w:type="even" r:id="rId8"/>
      <w:headerReference w:type="default" r:id="rId9"/>
      <w:footerReference w:type="even" r:id="rId10"/>
      <w:footerReference w:type="default" r:id="rId11"/>
      <w:headerReference w:type="first" r:id="rId12"/>
      <w:footerReference w:type="first" r:id="rId13"/>
      <w:pgSz w:w="11906" w:h="16838" w:code="9"/>
      <w:pgMar w:top="792" w:right="792" w:bottom="792" w:left="792" w:header="792"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CA84" w14:textId="77777777" w:rsidR="003E0851" w:rsidRDefault="003E0851" w:rsidP="008B2920">
      <w:pPr>
        <w:spacing w:after="0" w:line="240" w:lineRule="auto"/>
      </w:pPr>
      <w:r>
        <w:separator/>
      </w:r>
    </w:p>
  </w:endnote>
  <w:endnote w:type="continuationSeparator" w:id="0">
    <w:p w14:paraId="5AAF140C" w14:textId="77777777" w:rsidR="003E0851" w:rsidRDefault="003E0851"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D493F" w14:textId="77777777" w:rsidR="00651F77" w:rsidRDefault="00651F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230077"/>
      <w:docPartObj>
        <w:docPartGallery w:val="Page Numbers (Bottom of Page)"/>
        <w:docPartUnique/>
      </w:docPartObj>
    </w:sdtPr>
    <w:sdtEndPr>
      <w:rPr>
        <w:noProof/>
      </w:rPr>
    </w:sdtEndPr>
    <w:sdtContent>
      <w:p w14:paraId="3BA06919" w14:textId="77777777" w:rsidR="00853CE2" w:rsidRDefault="00853CE2" w:rsidP="00853CE2">
        <w:pPr>
          <w:pStyle w:val="Footer"/>
        </w:pPr>
        <w:r>
          <w:rPr>
            <w:lang w:val="en-GB" w:bidi="en-GB"/>
          </w:rPr>
          <w:fldChar w:fldCharType="begin"/>
        </w:r>
        <w:r>
          <w:rPr>
            <w:lang w:val="en-GB" w:bidi="en-GB"/>
          </w:rPr>
          <w:instrText xml:space="preserve"> PAGE   \* MERGEFORMAT </w:instrText>
        </w:r>
        <w:r>
          <w:rPr>
            <w:lang w:val="en-GB" w:bidi="en-GB"/>
          </w:rPr>
          <w:fldChar w:fldCharType="separate"/>
        </w:r>
        <w:r w:rsidR="006244D7">
          <w:rPr>
            <w:noProof/>
            <w:lang w:val="en-GB" w:bidi="en-GB"/>
          </w:rPr>
          <w:t>2</w:t>
        </w:r>
        <w:r>
          <w:rPr>
            <w:noProof/>
            <w:lang w:val="en-GB" w:bidi="en-GB"/>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0DA0" w14:textId="77777777" w:rsidR="00651F77" w:rsidRDefault="00651F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956D2" w14:textId="77777777" w:rsidR="003E0851" w:rsidRDefault="003E0851" w:rsidP="008B2920">
      <w:pPr>
        <w:spacing w:after="0" w:line="240" w:lineRule="auto"/>
      </w:pPr>
      <w:r>
        <w:separator/>
      </w:r>
    </w:p>
  </w:footnote>
  <w:footnote w:type="continuationSeparator" w:id="0">
    <w:p w14:paraId="349019DE" w14:textId="77777777" w:rsidR="003E0851" w:rsidRDefault="003E0851" w:rsidP="008B292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A536D" w14:textId="77777777" w:rsidR="00651F77" w:rsidRDefault="00651F7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6FB3" w14:textId="77777777" w:rsidR="00651F77" w:rsidRDefault="00651F7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10292"/>
    </w:tblGrid>
    <w:tr w:rsidR="00A85B6F" w14:paraId="27E59CBB" w14:textId="77777777" w:rsidTr="00142F58">
      <w:sdt>
        <w:sdtPr>
          <w:alias w:val="Your Name:"/>
          <w:tag w:val="Your Name:"/>
          <w:id w:val="-1685667604"/>
          <w:dataBinding w:prefixMappings="xmlns:ns0='http://purl.org/dc/elements/1.1/' xmlns:ns1='http://schemas.openxmlformats.org/package/2006/metadata/core-properties' " w:xpath="/ns1:coreProperties[1]/ns0:creator[1]" w:storeItemID="{6C3C8BC8-F283-45AE-878A-BAB7291924A1}"/>
          <w15:appearance w15:val="hidden"/>
          <w:text/>
        </w:sdtPr>
        <w:sdtEndPr/>
        <w:sdtContent>
          <w:tc>
            <w:tcPr>
              <w:tcW w:w="9340" w:type="dxa"/>
              <w:tcBorders>
                <w:bottom w:val="single" w:sz="12" w:space="0" w:color="FFD556" w:themeColor="accent1"/>
              </w:tcBorders>
            </w:tcPr>
            <w:p w14:paraId="7ADA6870" w14:textId="7458A890" w:rsidR="00A85B6F" w:rsidRDefault="00651F77" w:rsidP="00651F77">
              <w:pPr>
                <w:pStyle w:val="Heading1"/>
              </w:pPr>
              <w:r>
                <w:rPr>
                  <w:lang w:val="en-GB"/>
                </w:rPr>
                <w:t>Artist STATEMENT</w:t>
              </w:r>
            </w:p>
          </w:tc>
        </w:sdtContent>
      </w:sdt>
    </w:tr>
    <w:tr w:rsidR="00142F58" w14:paraId="429FDE7C" w14:textId="77777777" w:rsidTr="00142F58">
      <w:trPr>
        <w:trHeight w:hRule="exact" w:val="72"/>
      </w:trPr>
      <w:tc>
        <w:tcPr>
          <w:tcW w:w="9340" w:type="dxa"/>
          <w:tcBorders>
            <w:left w:val="nil"/>
            <w:bottom w:val="nil"/>
            <w:right w:val="nil"/>
          </w:tcBorders>
          <w:tcMar>
            <w:top w:w="0" w:type="dxa"/>
            <w:left w:w="0" w:type="dxa"/>
            <w:bottom w:w="0" w:type="dxa"/>
            <w:right w:w="0" w:type="dxa"/>
          </w:tcMar>
        </w:tcPr>
        <w:p w14:paraId="2EBA7825" w14:textId="77777777" w:rsidR="00142F58" w:rsidRDefault="00142F58" w:rsidP="00142F58"/>
      </w:tc>
    </w:tr>
  </w:tbl>
  <w:p w14:paraId="0A2719FC" w14:textId="77777777" w:rsidR="00BD5EFB" w:rsidRDefault="00BD5E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F3139"/>
    <w:multiLevelType w:val="hybridMultilevel"/>
    <w:tmpl w:val="4976972E"/>
    <w:lvl w:ilvl="0" w:tplc="A6D00496">
      <w:start w:val="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EE"/>
    <w:rsid w:val="000243D1"/>
    <w:rsid w:val="00057F04"/>
    <w:rsid w:val="00081C9D"/>
    <w:rsid w:val="000A378C"/>
    <w:rsid w:val="0010042F"/>
    <w:rsid w:val="00107023"/>
    <w:rsid w:val="00131448"/>
    <w:rsid w:val="00135C2C"/>
    <w:rsid w:val="00142F58"/>
    <w:rsid w:val="00153ED4"/>
    <w:rsid w:val="00184664"/>
    <w:rsid w:val="00195E24"/>
    <w:rsid w:val="001C0391"/>
    <w:rsid w:val="001D706B"/>
    <w:rsid w:val="001E36B2"/>
    <w:rsid w:val="001E3A6B"/>
    <w:rsid w:val="001F60D3"/>
    <w:rsid w:val="00204B8A"/>
    <w:rsid w:val="00223C39"/>
    <w:rsid w:val="00240A6E"/>
    <w:rsid w:val="00266B52"/>
    <w:rsid w:val="0027115C"/>
    <w:rsid w:val="00293B83"/>
    <w:rsid w:val="002C4E0D"/>
    <w:rsid w:val="00362C4A"/>
    <w:rsid w:val="00390414"/>
    <w:rsid w:val="003B4091"/>
    <w:rsid w:val="003B5B09"/>
    <w:rsid w:val="003E0851"/>
    <w:rsid w:val="003E1711"/>
    <w:rsid w:val="0045425A"/>
    <w:rsid w:val="00454631"/>
    <w:rsid w:val="00463A38"/>
    <w:rsid w:val="004670DD"/>
    <w:rsid w:val="0048346B"/>
    <w:rsid w:val="004D08F8"/>
    <w:rsid w:val="004E4CA5"/>
    <w:rsid w:val="00502D70"/>
    <w:rsid w:val="00510920"/>
    <w:rsid w:val="00556627"/>
    <w:rsid w:val="005B0E81"/>
    <w:rsid w:val="005E7A24"/>
    <w:rsid w:val="00604A3A"/>
    <w:rsid w:val="00612DB4"/>
    <w:rsid w:val="006244D7"/>
    <w:rsid w:val="00630D36"/>
    <w:rsid w:val="006337E6"/>
    <w:rsid w:val="006352B6"/>
    <w:rsid w:val="00651F77"/>
    <w:rsid w:val="0067347C"/>
    <w:rsid w:val="006A3CE7"/>
    <w:rsid w:val="006C6DEF"/>
    <w:rsid w:val="006F1734"/>
    <w:rsid w:val="006F57E0"/>
    <w:rsid w:val="007560D7"/>
    <w:rsid w:val="00781D13"/>
    <w:rsid w:val="00783C41"/>
    <w:rsid w:val="00787503"/>
    <w:rsid w:val="007E7032"/>
    <w:rsid w:val="007F13B6"/>
    <w:rsid w:val="008075E2"/>
    <w:rsid w:val="00833359"/>
    <w:rsid w:val="00853CE2"/>
    <w:rsid w:val="00860491"/>
    <w:rsid w:val="00887A77"/>
    <w:rsid w:val="008A643D"/>
    <w:rsid w:val="008A6510"/>
    <w:rsid w:val="008B2920"/>
    <w:rsid w:val="008B2DF7"/>
    <w:rsid w:val="008C7102"/>
    <w:rsid w:val="009039F1"/>
    <w:rsid w:val="009244EC"/>
    <w:rsid w:val="00985954"/>
    <w:rsid w:val="009C1A8F"/>
    <w:rsid w:val="009D7AC8"/>
    <w:rsid w:val="00A213B1"/>
    <w:rsid w:val="00A50A33"/>
    <w:rsid w:val="00A6606E"/>
    <w:rsid w:val="00A85B6F"/>
    <w:rsid w:val="00A87683"/>
    <w:rsid w:val="00AA3476"/>
    <w:rsid w:val="00AA6B7B"/>
    <w:rsid w:val="00AB1351"/>
    <w:rsid w:val="00AB540C"/>
    <w:rsid w:val="00AC5D83"/>
    <w:rsid w:val="00AE0F45"/>
    <w:rsid w:val="00B22572"/>
    <w:rsid w:val="00B41780"/>
    <w:rsid w:val="00B56F21"/>
    <w:rsid w:val="00B67DB0"/>
    <w:rsid w:val="00B82DB3"/>
    <w:rsid w:val="00BD5EFB"/>
    <w:rsid w:val="00C3027A"/>
    <w:rsid w:val="00C35EFB"/>
    <w:rsid w:val="00C73037"/>
    <w:rsid w:val="00CD7978"/>
    <w:rsid w:val="00D2689C"/>
    <w:rsid w:val="00D357A4"/>
    <w:rsid w:val="00D823EE"/>
    <w:rsid w:val="00DC742F"/>
    <w:rsid w:val="00DF6A6F"/>
    <w:rsid w:val="00E20402"/>
    <w:rsid w:val="00E7158F"/>
    <w:rsid w:val="00E86BD4"/>
    <w:rsid w:val="00E928A3"/>
    <w:rsid w:val="00F67FBA"/>
    <w:rsid w:val="00F879CE"/>
    <w:rsid w:val="00FB4333"/>
    <w:rsid w:val="00FE16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CE6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36A6B" w:themeColor="text2"/>
        <w:lang w:val="en-US" w:eastAsia="en-US" w:bidi="ar-SA"/>
      </w:rPr>
    </w:rPrDefault>
    <w:pPrDefault>
      <w:pPr>
        <w:spacing w:after="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4631"/>
  </w:style>
  <w:style w:type="paragraph" w:styleId="Heading1">
    <w:name w:val="heading 1"/>
    <w:basedOn w:val="Normal"/>
    <w:link w:val="Heading1Char"/>
    <w:uiPriority w:val="9"/>
    <w:qFormat/>
    <w:rsid w:val="00CD7978"/>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A50A33"/>
    <w:pPr>
      <w:keepNext/>
      <w:keepLines/>
      <w:spacing w:before="840"/>
      <w:contextualSpacing/>
      <w:jc w:val="center"/>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3B5B09"/>
    <w:pPr>
      <w:keepNext/>
      <w:keepLines/>
      <w:contextualSpacing/>
      <w:jc w:val="center"/>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4E4CA5"/>
    <w:pPr>
      <w:keepNext/>
      <w:keepLines/>
      <w:spacing w:before="40" w:after="0"/>
      <w:outlineLvl w:val="3"/>
    </w:pPr>
    <w:rPr>
      <w:rFonts w:asciiTheme="majorHAnsi" w:eastAsiaTheme="majorEastAsia" w:hAnsiTheme="majorHAnsi" w:cstheme="majorBidi"/>
      <w:i/>
      <w:iCs/>
      <w:color w:val="FFBF00" w:themeColor="accent1" w:themeShade="BF"/>
    </w:rPr>
  </w:style>
  <w:style w:type="paragraph" w:styleId="Heading5">
    <w:name w:val="heading 5"/>
    <w:basedOn w:val="Normal"/>
    <w:next w:val="Normal"/>
    <w:link w:val="Heading5Char"/>
    <w:uiPriority w:val="9"/>
    <w:semiHidden/>
    <w:unhideWhenUsed/>
    <w:qFormat/>
    <w:rsid w:val="004E4CA5"/>
    <w:pPr>
      <w:keepNext/>
      <w:keepLines/>
      <w:spacing w:before="40" w:after="0"/>
      <w:outlineLvl w:val="4"/>
    </w:pPr>
    <w:rPr>
      <w:rFonts w:asciiTheme="majorHAnsi" w:eastAsiaTheme="majorEastAsia" w:hAnsiTheme="majorHAnsi" w:cstheme="majorBidi"/>
      <w:color w:val="FFBF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7978"/>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A50A33"/>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3B5B09"/>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semiHidden/>
    <w:rsid w:val="004E4CA5"/>
    <w:rPr>
      <w:rFonts w:asciiTheme="majorHAnsi" w:eastAsiaTheme="majorEastAsia" w:hAnsiTheme="majorHAnsi" w:cstheme="majorBidi"/>
      <w:i/>
      <w:iCs/>
      <w:color w:val="FFBF00" w:themeColor="accent1" w:themeShade="BF"/>
    </w:rPr>
  </w:style>
  <w:style w:type="character" w:customStyle="1" w:styleId="Heading5Char">
    <w:name w:val="Heading 5 Char"/>
    <w:basedOn w:val="DefaultParagraphFont"/>
    <w:link w:val="Heading5"/>
    <w:uiPriority w:val="9"/>
    <w:semiHidden/>
    <w:rsid w:val="004E4CA5"/>
    <w:rPr>
      <w:rFonts w:asciiTheme="majorHAnsi" w:eastAsiaTheme="majorEastAsia" w:hAnsiTheme="majorHAnsi" w:cstheme="majorBidi"/>
      <w:color w:val="FFBF00" w:themeColor="accent1" w:themeShade="BF"/>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98"/>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Salutation">
    <w:name w:val="Salutation"/>
    <w:basedOn w:val="Normal"/>
    <w:next w:val="Normal"/>
    <w:link w:val="SalutationChar"/>
    <w:uiPriority w:val="12"/>
    <w:qFormat/>
    <w:rsid w:val="00362C4A"/>
    <w:pPr>
      <w:spacing w:after="120"/>
    </w:pPr>
  </w:style>
  <w:style w:type="character" w:customStyle="1" w:styleId="SalutationChar">
    <w:name w:val="Salutation Char"/>
    <w:basedOn w:val="DefaultParagraphFont"/>
    <w:link w:val="Salutation"/>
    <w:uiPriority w:val="12"/>
    <w:rsid w:val="00362C4A"/>
  </w:style>
  <w:style w:type="paragraph" w:styleId="Closing">
    <w:name w:val="Closing"/>
    <w:basedOn w:val="Normal"/>
    <w:next w:val="Signature"/>
    <w:link w:val="ClosingChar"/>
    <w:uiPriority w:val="13"/>
    <w:qFormat/>
    <w:rsid w:val="00362C4A"/>
    <w:pPr>
      <w:spacing w:before="360" w:after="120"/>
      <w:contextualSpacing/>
    </w:pPr>
  </w:style>
  <w:style w:type="character" w:customStyle="1" w:styleId="ClosingChar">
    <w:name w:val="Closing Char"/>
    <w:basedOn w:val="DefaultParagraphFont"/>
    <w:link w:val="Closing"/>
    <w:uiPriority w:val="13"/>
    <w:rsid w:val="00B56F21"/>
  </w:style>
  <w:style w:type="paragraph" w:styleId="Signature">
    <w:name w:val="Signature"/>
    <w:basedOn w:val="Normal"/>
    <w:next w:val="Normal"/>
    <w:link w:val="SignatureChar"/>
    <w:uiPriority w:val="14"/>
    <w:qFormat/>
    <w:rsid w:val="00362C4A"/>
    <w:pPr>
      <w:spacing w:after="120" w:line="240" w:lineRule="auto"/>
    </w:pPr>
  </w:style>
  <w:style w:type="character" w:customStyle="1" w:styleId="SignatureChar">
    <w:name w:val="Signature Char"/>
    <w:basedOn w:val="DefaultParagraphFont"/>
    <w:link w:val="Signature"/>
    <w:uiPriority w:val="14"/>
    <w:rsid w:val="00B56F21"/>
  </w:style>
  <w:style w:type="paragraph" w:styleId="Date">
    <w:name w:val="Date"/>
    <w:basedOn w:val="Normal"/>
    <w:next w:val="Normal"/>
    <w:link w:val="DateChar"/>
    <w:uiPriority w:val="11"/>
    <w:qFormat/>
    <w:rsid w:val="00362C4A"/>
    <w:pPr>
      <w:spacing w:after="560"/>
    </w:pPr>
  </w:style>
  <w:style w:type="character" w:customStyle="1" w:styleId="DateChar">
    <w:name w:val="Date Char"/>
    <w:basedOn w:val="DefaultParagraphFont"/>
    <w:link w:val="Date"/>
    <w:uiPriority w:val="11"/>
    <w:rsid w:val="00362C4A"/>
  </w:style>
  <w:style w:type="paragraph" w:styleId="Title">
    <w:name w:val="Title"/>
    <w:basedOn w:val="Normal"/>
    <w:next w:val="Normal"/>
    <w:link w:val="TitleChar"/>
    <w:uiPriority w:val="10"/>
    <w:semiHidden/>
    <w:unhideWhenUsed/>
    <w:qFormat/>
    <w:rsid w:val="00B56F21"/>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56F21"/>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56F21"/>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56F21"/>
    <w:rPr>
      <w:rFonts w:eastAsiaTheme="minorEastAsia"/>
      <w:color w:val="5A5A5A" w:themeColor="text1" w:themeTint="A5"/>
      <w:sz w:val="22"/>
      <w:szCs w:val="22"/>
    </w:rPr>
  </w:style>
  <w:style w:type="character" w:styleId="Hyperlink">
    <w:name w:val="Hyperlink"/>
    <w:basedOn w:val="DefaultParagraphFont"/>
    <w:uiPriority w:val="99"/>
    <w:unhideWhenUsed/>
    <w:rsid w:val="007F13B6"/>
    <w:rPr>
      <w:color w:val="0563C1" w:themeColor="hyperlink"/>
      <w:u w:val="single"/>
    </w:rPr>
  </w:style>
  <w:style w:type="character" w:styleId="FollowedHyperlink">
    <w:name w:val="FollowedHyperlink"/>
    <w:basedOn w:val="DefaultParagraphFont"/>
    <w:uiPriority w:val="99"/>
    <w:semiHidden/>
    <w:unhideWhenUsed/>
    <w:rsid w:val="007F13B6"/>
    <w:rPr>
      <w:color w:val="954F72" w:themeColor="followedHyperlink"/>
      <w:u w:val="single"/>
    </w:rPr>
  </w:style>
  <w:style w:type="paragraph" w:styleId="ListParagraph">
    <w:name w:val="List Paragraph"/>
    <w:basedOn w:val="Normal"/>
    <w:uiPriority w:val="34"/>
    <w:unhideWhenUsed/>
    <w:qFormat/>
    <w:rsid w:val="00624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9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lmes/Library/Containers/com.microsoft.Word/Data/Library/Caches/2057/TM16392741/Crisp%20and%20clean%20cover%20letter,%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BFE98C102EE648BB30F24BCF75DAA8"/>
        <w:category>
          <w:name w:val="General"/>
          <w:gallery w:val="placeholder"/>
        </w:category>
        <w:types>
          <w:type w:val="bbPlcHdr"/>
        </w:types>
        <w:behaviors>
          <w:behavior w:val="content"/>
        </w:behaviors>
        <w:guid w:val="{439DE7CE-4BD5-274C-8519-E35D586464AA}"/>
      </w:docPartPr>
      <w:docPartBody>
        <w:p w:rsidR="00C4510C" w:rsidRDefault="00EB610F">
          <w:pPr>
            <w:pStyle w:val="FBBFE98C102EE648BB30F24BCF75DAA8"/>
          </w:pPr>
          <w:r>
            <w:rPr>
              <w:lang w:bidi="en-GB"/>
            </w:rPr>
            <w:t>Recipient Name</w:t>
          </w:r>
        </w:p>
      </w:docPartBody>
    </w:docPart>
    <w:docPart>
      <w:docPartPr>
        <w:name w:val="E95DBC620CE8954DB64C26724756F337"/>
        <w:category>
          <w:name w:val="General"/>
          <w:gallery w:val="placeholder"/>
        </w:category>
        <w:types>
          <w:type w:val="bbPlcHdr"/>
        </w:types>
        <w:behaviors>
          <w:behavior w:val="content"/>
        </w:behaviors>
        <w:guid w:val="{4EEB5B56-5D59-5643-B902-4CC7BB0A5E24}"/>
      </w:docPartPr>
      <w:docPartBody>
        <w:p w:rsidR="00C4510C" w:rsidRDefault="00EB610F">
          <w:pPr>
            <w:pStyle w:val="E95DBC620CE8954DB64C26724756F337"/>
          </w:pPr>
          <w:r>
            <w:rPr>
              <w:lang w:bidi="en-GB"/>
            </w:rP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8D"/>
    <w:rsid w:val="00263AB3"/>
    <w:rsid w:val="00527C0D"/>
    <w:rsid w:val="00857C8D"/>
    <w:rsid w:val="00A07C5E"/>
    <w:rsid w:val="00C4510C"/>
    <w:rsid w:val="00EB610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FE98C102EE648BB30F24BCF75DAA8">
    <w:name w:val="FBBFE98C102EE648BB30F24BCF75DAA8"/>
  </w:style>
  <w:style w:type="paragraph" w:customStyle="1" w:styleId="53B8D833CC31CE41B0D6BE01E011FDF7">
    <w:name w:val="53B8D833CC31CE41B0D6BE01E011FDF7"/>
  </w:style>
  <w:style w:type="paragraph" w:customStyle="1" w:styleId="7F9609F73106224E88B5249928208CD7">
    <w:name w:val="7F9609F73106224E88B5249928208CD7"/>
  </w:style>
  <w:style w:type="paragraph" w:customStyle="1" w:styleId="C7BF1B1B06A83F4BAE68813F72CD70B9">
    <w:name w:val="C7BF1B1B06A83F4BAE68813F72CD70B9"/>
  </w:style>
  <w:style w:type="paragraph" w:customStyle="1" w:styleId="AD2484D809DA7C47A03546F02900FBDB">
    <w:name w:val="AD2484D809DA7C47A03546F02900FBDB"/>
  </w:style>
  <w:style w:type="paragraph" w:customStyle="1" w:styleId="7785D0CA34F5D44FB2EF5B0FB98A775C">
    <w:name w:val="7785D0CA34F5D44FB2EF5B0FB98A775C"/>
  </w:style>
  <w:style w:type="paragraph" w:customStyle="1" w:styleId="6B41C9C8095D094395447FF28FDE209E">
    <w:name w:val="6B41C9C8095D094395447FF28FDE209E"/>
  </w:style>
  <w:style w:type="paragraph" w:customStyle="1" w:styleId="046A4FB8D39B5E48B73D0D1225E6F837">
    <w:name w:val="046A4FB8D39B5E48B73D0D1225E6F837"/>
  </w:style>
  <w:style w:type="paragraph" w:customStyle="1" w:styleId="3C349A1A24EA304699EECE607F7558D5">
    <w:name w:val="3C349A1A24EA304699EECE607F7558D5"/>
  </w:style>
  <w:style w:type="paragraph" w:customStyle="1" w:styleId="8E4D89140F563F4B8D9A7FDF53158638">
    <w:name w:val="8E4D89140F563F4B8D9A7FDF53158638"/>
  </w:style>
  <w:style w:type="paragraph" w:customStyle="1" w:styleId="E95DBC620CE8954DB64C26724756F337">
    <w:name w:val="E95DBC620CE8954DB64C26724756F337"/>
  </w:style>
  <w:style w:type="paragraph" w:customStyle="1" w:styleId="7E572387D51A3B48A2025CF4772FFDEB">
    <w:name w:val="7E572387D51A3B48A2025CF4772FFDEB"/>
  </w:style>
  <w:style w:type="paragraph" w:customStyle="1" w:styleId="A44A22072DB9B64690F701C64180116F">
    <w:name w:val="A44A22072DB9B64690F701C64180116F"/>
  </w:style>
  <w:style w:type="paragraph" w:customStyle="1" w:styleId="F7C58B93503AF4408C95BA6FA5F20F19">
    <w:name w:val="F7C58B93503AF4408C95BA6FA5F20F19"/>
  </w:style>
  <w:style w:type="paragraph" w:customStyle="1" w:styleId="EECE619AC14C9241A43AD348112FEB0C">
    <w:name w:val="EECE619AC14C9241A43AD348112FEB0C"/>
  </w:style>
  <w:style w:type="paragraph" w:customStyle="1" w:styleId="23005F1FE73BA8479A337D5C9A93F830">
    <w:name w:val="23005F1FE73BA8479A337D5C9A93F830"/>
  </w:style>
  <w:style w:type="paragraph" w:customStyle="1" w:styleId="21C6D201B4296641960BB16CE2666A5B">
    <w:name w:val="21C6D201B4296641960BB16CE2666A5B"/>
    <w:rsid w:val="00857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michelle holmes</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Crisp and clean cover letter, designed by MOO.dotx</Template>
  <TotalTime>83</TotalTime>
  <Pages>2</Pages>
  <Words>314</Words>
  <Characters>1795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Artist STATEMENT</dc:creator>
  <cp:keywords/>
  <dc:description/>
  <cp:lastModifiedBy>Michelle Holmes</cp:lastModifiedBy>
  <cp:revision>10</cp:revision>
  <cp:lastPrinted>2016-06-29T01:32:00Z</cp:lastPrinted>
  <dcterms:created xsi:type="dcterms:W3CDTF">2018-02-26T20:27:00Z</dcterms:created>
  <dcterms:modified xsi:type="dcterms:W3CDTF">2018-03-14T14:19:00Z</dcterms:modified>
</cp:coreProperties>
</file>